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9BE" w:rsidRPr="00EE50A0" w:rsidRDefault="00A439BE" w:rsidP="00A439BE">
      <w:pPr>
        <w:pStyle w:val="Subtitle"/>
        <w:rPr>
          <w:lang w:val="en-GB"/>
        </w:rPr>
      </w:pPr>
      <w:r w:rsidRPr="00EE50A0">
        <w:rPr>
          <w:lang w:val="en-GB"/>
        </w:rPr>
        <w:t xml:space="preserve">Free University of Bolzano Bozen – </w:t>
      </w:r>
      <w:r w:rsidR="004E3034" w:rsidRPr="00EE50A0">
        <w:rPr>
          <w:lang w:val="en-GB"/>
        </w:rPr>
        <w:t>Faculty</w:t>
      </w:r>
      <w:r w:rsidRPr="00EE50A0">
        <w:rPr>
          <w:lang w:val="en-GB"/>
        </w:rPr>
        <w:t xml:space="preserve"> of Economics and Management</w:t>
      </w:r>
    </w:p>
    <w:p w:rsidR="00A439BE" w:rsidRPr="00EE50A0" w:rsidRDefault="00A439BE" w:rsidP="00A439BE">
      <w:pPr>
        <w:pStyle w:val="Title"/>
        <w:rPr>
          <w:sz w:val="36"/>
          <w:lang w:val="en-GB"/>
        </w:rPr>
      </w:pPr>
      <w:r w:rsidRPr="00EE50A0">
        <w:rPr>
          <w:sz w:val="36"/>
          <w:lang w:val="en-GB"/>
        </w:rPr>
        <w:t xml:space="preserve">Information Systems and Data Management </w:t>
      </w:r>
      <w:r w:rsidR="00DD2BFE" w:rsidRPr="00EE50A0">
        <w:rPr>
          <w:sz w:val="36"/>
          <w:lang w:val="en-GB"/>
        </w:rPr>
        <w:t>27006</w:t>
      </w:r>
      <w:r w:rsidRPr="00EE50A0">
        <w:rPr>
          <w:sz w:val="36"/>
          <w:lang w:val="en-GB"/>
        </w:rPr>
        <w:t xml:space="preserve"> exam</w:t>
      </w:r>
    </w:p>
    <w:p w:rsidR="00A7002D" w:rsidRPr="00EE50A0" w:rsidRDefault="00A7002D" w:rsidP="002F5007">
      <w:pPr>
        <w:pStyle w:val="Heading1"/>
        <w:rPr>
          <w:lang w:val="en-GB"/>
        </w:rPr>
      </w:pPr>
      <w:r w:rsidRPr="00EE50A0">
        <w:rPr>
          <w:lang w:val="en-GB"/>
        </w:rPr>
        <w:t>Rules</w:t>
      </w:r>
    </w:p>
    <w:p w:rsidR="00A7002D" w:rsidRPr="00EE50A0" w:rsidRDefault="00127AA0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>
        <w:rPr>
          <w:lang w:val="en-GB"/>
        </w:rPr>
        <w:t>C</w:t>
      </w:r>
      <w:r w:rsidR="00A7002D" w:rsidRPr="00EE50A0">
        <w:rPr>
          <w:lang w:val="en-GB"/>
        </w:rPr>
        <w:t xml:space="preserve">ommunication with other people or among students is </w:t>
      </w:r>
      <w:r>
        <w:rPr>
          <w:lang w:val="en-GB"/>
        </w:rPr>
        <w:t>forbidden</w:t>
      </w:r>
      <w:r w:rsidR="00A7002D" w:rsidRPr="00EE50A0">
        <w:rPr>
          <w:lang w:val="en-GB"/>
        </w:rPr>
        <w:t xml:space="preserve">. </w:t>
      </w:r>
      <w:r w:rsidR="00571268" w:rsidRPr="00EE50A0">
        <w:rPr>
          <w:lang w:val="en-GB"/>
        </w:rPr>
        <w:t>Portable communication devices</w:t>
      </w:r>
      <w:r w:rsidR="00A7002D" w:rsidRPr="00EE50A0">
        <w:rPr>
          <w:lang w:val="en-GB"/>
        </w:rPr>
        <w:t xml:space="preserve"> must be turned off.</w:t>
      </w:r>
      <w:r w:rsidR="00381413" w:rsidRPr="00EE50A0">
        <w:rPr>
          <w:lang w:val="en-GB"/>
        </w:rPr>
        <w:t xml:space="preserve"> </w:t>
      </w:r>
      <w:r w:rsidR="00A7002D" w:rsidRPr="00EE50A0">
        <w:rPr>
          <w:lang w:val="en-GB"/>
        </w:rPr>
        <w:t>Opening any communication program on the computer is not all</w:t>
      </w:r>
      <w:r w:rsidR="00EC00FC" w:rsidRPr="00EE50A0">
        <w:rPr>
          <w:lang w:val="en-GB"/>
        </w:rPr>
        <w:t>owed and is considered cheating.</w:t>
      </w:r>
    </w:p>
    <w:p w:rsidR="0001633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>You are responsible for</w:t>
      </w:r>
      <w:r w:rsidR="00EC00FC" w:rsidRPr="00EE50A0">
        <w:rPr>
          <w:lang w:val="en-GB"/>
        </w:rPr>
        <w:t xml:space="preserve"> the correct copy of your files.</w:t>
      </w:r>
    </w:p>
    <w:p w:rsidR="00A143F1" w:rsidRPr="00EE50A0" w:rsidRDefault="00A143F1" w:rsidP="00A143F1">
      <w:pPr>
        <w:spacing w:after="0" w:line="240" w:lineRule="auto"/>
        <w:jc w:val="both"/>
        <w:rPr>
          <w:lang w:val="en-GB"/>
        </w:rPr>
      </w:pPr>
    </w:p>
    <w:p w:rsidR="00294318" w:rsidRPr="00EE50A0" w:rsidRDefault="0001633D" w:rsidP="005C1330">
      <w:pPr>
        <w:jc w:val="both"/>
        <w:rPr>
          <w:lang w:val="en-GB"/>
        </w:rPr>
      </w:pPr>
      <w:r w:rsidRPr="00091D83">
        <w:rPr>
          <w:lang w:val="en-GB"/>
        </w:rPr>
        <w:t xml:space="preserve">You have </w:t>
      </w:r>
      <w:r w:rsidR="00091D83" w:rsidRPr="00091D83">
        <w:rPr>
          <w:lang w:val="en-GB"/>
        </w:rPr>
        <w:t>40</w:t>
      </w:r>
      <w:r w:rsidR="003A0437" w:rsidRPr="00091D83">
        <w:rPr>
          <w:lang w:val="en-GB"/>
        </w:rPr>
        <w:t xml:space="preserve"> minutes</w:t>
      </w:r>
      <w:r w:rsidRPr="00091D83">
        <w:rPr>
          <w:lang w:val="en-GB"/>
        </w:rPr>
        <w:t xml:space="preserve"> starting from now.</w:t>
      </w:r>
      <w:r w:rsidR="009D72B4" w:rsidRPr="00EE50A0">
        <w:rPr>
          <w:lang w:val="en-GB"/>
        </w:rPr>
        <w:t xml:space="preserve"> </w:t>
      </w:r>
    </w:p>
    <w:p w:rsidR="00EC00FC" w:rsidRPr="00EE50A0" w:rsidRDefault="00307D3B" w:rsidP="00A143F1">
      <w:pPr>
        <w:spacing w:after="120"/>
        <w:jc w:val="both"/>
        <w:rPr>
          <w:lang w:val="en-GB"/>
        </w:rPr>
      </w:pPr>
      <w:r>
        <w:rPr>
          <w:noProof/>
          <w:lang w:val="en-GB"/>
        </w:rPr>
        <w:t>Your files are</w:t>
      </w:r>
      <w:r w:rsidR="009D72B4" w:rsidRPr="00EE50A0">
        <w:rPr>
          <w:lang w:val="en-GB"/>
        </w:rPr>
        <w:t xml:space="preserve"> in </w:t>
      </w:r>
      <w:proofErr w:type="gramStart"/>
      <w:r w:rsidR="00D35365" w:rsidRPr="00EE50A0">
        <w:rPr>
          <w:b/>
          <w:lang w:val="en-GB"/>
        </w:rPr>
        <w:t>\\ubz01fst\courses\exam_coletti\YOURNAME</w:t>
      </w:r>
      <w:r w:rsidR="00D35365" w:rsidRPr="00EE50A0">
        <w:rPr>
          <w:lang w:val="en-GB"/>
        </w:rPr>
        <w:t xml:space="preserve"> </w:t>
      </w:r>
      <w:r>
        <w:rPr>
          <w:lang w:val="en-GB"/>
        </w:rPr>
        <w:t>.</w:t>
      </w:r>
      <w:proofErr w:type="gramEnd"/>
      <w:r>
        <w:rPr>
          <w:lang w:val="en-GB"/>
        </w:rPr>
        <w:t xml:space="preserve"> You may work directly here or alternatively copy the files </w:t>
      </w:r>
      <w:r w:rsidR="00D35365" w:rsidRPr="00EE50A0">
        <w:rPr>
          <w:lang w:val="en-GB"/>
        </w:rPr>
        <w:t>on your Desktop</w:t>
      </w:r>
      <w:r>
        <w:rPr>
          <w:lang w:val="en-GB"/>
        </w:rPr>
        <w:t xml:space="preserve"> and at the end of the exam copy them back on the network folder overwriting the original files.</w:t>
      </w:r>
    </w:p>
    <w:p w:rsidR="008E773D" w:rsidRPr="00EE50A0" w:rsidRDefault="008E773D" w:rsidP="00A143F1">
      <w:pPr>
        <w:pStyle w:val="Heading2"/>
        <w:rPr>
          <w:rFonts w:asciiTheme="minorHAnsi" w:hAnsiTheme="minorHAnsi"/>
          <w:sz w:val="32"/>
          <w:lang w:val="en-GB"/>
        </w:rPr>
      </w:pPr>
      <w:r w:rsidRPr="00EE50A0">
        <w:rPr>
          <w:rFonts w:asciiTheme="minorHAnsi" w:hAnsiTheme="minorHAnsi"/>
          <w:sz w:val="32"/>
          <w:lang w:val="en-GB"/>
        </w:rPr>
        <w:t>Exercise Excel</w:t>
      </w:r>
    </w:p>
    <w:p w:rsidR="000C38AA" w:rsidRPr="00EE50A0" w:rsidRDefault="00213FD7" w:rsidP="00213FD7">
      <w:pPr>
        <w:spacing w:after="120" w:line="240" w:lineRule="auto"/>
        <w:rPr>
          <w:lang w:val="en-GB"/>
        </w:rPr>
      </w:pPr>
      <w:r w:rsidRPr="00EE50A0">
        <w:rPr>
          <w:lang w:val="en-GB"/>
        </w:rPr>
        <w:t xml:space="preserve">Open file </w:t>
      </w:r>
      <w:r w:rsidR="00270D9D">
        <w:rPr>
          <w:b/>
          <w:lang w:val="en-GB"/>
        </w:rPr>
        <w:t>banks</w:t>
      </w:r>
      <w:r w:rsidRPr="00EE50A0">
        <w:rPr>
          <w:b/>
          <w:lang w:val="en-GB"/>
        </w:rPr>
        <w:t>.xlsx</w:t>
      </w:r>
      <w:r w:rsidRPr="00EE50A0">
        <w:rPr>
          <w:lang w:val="en-GB"/>
        </w:rPr>
        <w:t xml:space="preserve"> with Microsoft Excel 201</w:t>
      </w:r>
      <w:r w:rsidR="00C2249C" w:rsidRPr="00EE50A0">
        <w:rPr>
          <w:lang w:val="en-GB"/>
        </w:rPr>
        <w:t>6</w:t>
      </w:r>
      <w:r w:rsidRPr="00EE50A0">
        <w:rPr>
          <w:lang w:val="en-GB"/>
        </w:rPr>
        <w:t xml:space="preserve"> and</w:t>
      </w:r>
      <w:r w:rsidR="00664767" w:rsidRPr="00EE50A0">
        <w:rPr>
          <w:lang w:val="en-GB"/>
        </w:rPr>
        <w:t xml:space="preserve"> </w:t>
      </w:r>
    </w:p>
    <w:p w:rsidR="00213FD7" w:rsidRPr="00793EFA" w:rsidRDefault="00A133F9" w:rsidP="004541B2">
      <w:pPr>
        <w:pStyle w:val="NoSpacing"/>
        <w:spacing w:before="120"/>
        <w:jc w:val="both"/>
        <w:rPr>
          <w:lang w:val="en-GB"/>
        </w:rPr>
      </w:pPr>
      <w:r w:rsidRPr="00793EFA">
        <w:rPr>
          <w:lang w:val="en-GB"/>
        </w:rPr>
        <w:t>i</w:t>
      </w:r>
      <w:r w:rsidR="00664767" w:rsidRPr="00793EFA">
        <w:rPr>
          <w:lang w:val="en-GB"/>
        </w:rPr>
        <w:t xml:space="preserve">n sheet </w:t>
      </w:r>
      <w:r w:rsidR="005307DC" w:rsidRPr="00793EFA">
        <w:rPr>
          <w:b/>
          <w:lang w:val="en-GB"/>
        </w:rPr>
        <w:t>List</w:t>
      </w:r>
      <w:r w:rsidR="00473002" w:rsidRPr="00793EFA">
        <w:rPr>
          <w:lang w:val="en-GB"/>
        </w:rPr>
        <w:t xml:space="preserve"> </w:t>
      </w:r>
    </w:p>
    <w:p w:rsidR="00793EFA" w:rsidRPr="00871F77" w:rsidRDefault="00451D58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871F77">
        <w:rPr>
          <w:lang w:val="en-GB"/>
        </w:rPr>
        <w:t>fill</w:t>
      </w:r>
      <w:r w:rsidR="00793EFA" w:rsidRPr="00871F77">
        <w:rPr>
          <w:lang w:val="en-GB"/>
        </w:rPr>
        <w:t xml:space="preserve"> </w:t>
      </w:r>
      <w:r w:rsidR="00AC64FE" w:rsidRPr="00871F77">
        <w:rPr>
          <w:lang w:val="en-GB"/>
        </w:rPr>
        <w:t>column N</w:t>
      </w:r>
      <w:r w:rsidR="00793EFA" w:rsidRPr="00871F77">
        <w:rPr>
          <w:lang w:val="en-GB"/>
        </w:rPr>
        <w:t xml:space="preserve"> </w:t>
      </w:r>
      <w:r w:rsidRPr="00871F77">
        <w:rPr>
          <w:lang w:val="en-GB"/>
        </w:rPr>
        <w:t>with</w:t>
      </w:r>
      <w:r w:rsidR="00793EFA" w:rsidRPr="00871F77">
        <w:rPr>
          <w:lang w:val="en-GB"/>
        </w:rPr>
        <w:t xml:space="preserve"> </w:t>
      </w:r>
      <w:r w:rsidR="00097829" w:rsidRPr="00871F77">
        <w:rPr>
          <w:lang w:val="en-GB"/>
        </w:rPr>
        <w:t>the</w:t>
      </w:r>
      <w:r w:rsidR="00871F77">
        <w:rPr>
          <w:lang w:val="en-GB"/>
        </w:rPr>
        <w:t xml:space="preserve"> </w:t>
      </w:r>
      <w:r w:rsidR="008817D7">
        <w:rPr>
          <w:b/>
          <w:lang w:val="en-GB"/>
        </w:rPr>
        <w:t>R</w:t>
      </w:r>
      <w:r w:rsidR="00871F77" w:rsidRPr="008817D7">
        <w:rPr>
          <w:b/>
          <w:lang w:val="en-GB"/>
        </w:rPr>
        <w:t>eturn</w:t>
      </w:r>
      <w:r w:rsidR="00871F77">
        <w:rPr>
          <w:lang w:val="en-GB"/>
        </w:rPr>
        <w:t xml:space="preserve"> </w:t>
      </w:r>
      <w:r w:rsidR="00EA3601">
        <w:rPr>
          <w:lang w:val="en-GB"/>
        </w:rPr>
        <w:t>value in</w:t>
      </w:r>
      <w:r w:rsidR="00871F77">
        <w:rPr>
          <w:lang w:val="en-GB"/>
        </w:rPr>
        <w:t xml:space="preserve"> that </w:t>
      </w:r>
      <w:r w:rsidR="00A46863">
        <w:rPr>
          <w:lang w:val="en-GB"/>
        </w:rPr>
        <w:t>row</w:t>
      </w:r>
      <w:r w:rsidR="00871F77">
        <w:rPr>
          <w:lang w:val="en-GB"/>
        </w:rPr>
        <w:t xml:space="preserve"> divided by the sum of all the </w:t>
      </w:r>
      <w:r w:rsidR="00871F77" w:rsidRPr="008817D7">
        <w:rPr>
          <w:b/>
          <w:lang w:val="en-GB"/>
        </w:rPr>
        <w:t>returns</w:t>
      </w:r>
      <w:r w:rsidR="00871F77">
        <w:rPr>
          <w:lang w:val="en-GB"/>
        </w:rPr>
        <w:t xml:space="preserve"> of all the banks in that </w:t>
      </w:r>
      <w:r w:rsidR="00871F77" w:rsidRPr="008817D7">
        <w:rPr>
          <w:b/>
          <w:lang w:val="en-GB"/>
        </w:rPr>
        <w:t>year</w:t>
      </w:r>
      <w:r w:rsidR="00871F77">
        <w:rPr>
          <w:lang w:val="en-GB"/>
        </w:rPr>
        <w:t>;</w:t>
      </w:r>
    </w:p>
    <w:p w:rsidR="00097829" w:rsidRDefault="00071D17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871F77">
        <w:rPr>
          <w:lang w:val="en-GB"/>
        </w:rPr>
        <w:t xml:space="preserve">when </w:t>
      </w:r>
      <w:r w:rsidRPr="00871F77">
        <w:rPr>
          <w:b/>
          <w:lang w:val="en-GB"/>
        </w:rPr>
        <w:t>Return</w:t>
      </w:r>
      <w:r w:rsidRPr="00871F77">
        <w:rPr>
          <w:lang w:val="en-GB"/>
        </w:rPr>
        <w:t xml:space="preserve"> </w:t>
      </w:r>
      <w:r w:rsidR="000E3274" w:rsidRPr="00871F77">
        <w:rPr>
          <w:lang w:val="en-GB"/>
        </w:rPr>
        <w:t xml:space="preserve">(column C) </w:t>
      </w:r>
      <w:r w:rsidRPr="00871F77">
        <w:rPr>
          <w:lang w:val="en-GB"/>
        </w:rPr>
        <w:t xml:space="preserve">is larger </w:t>
      </w:r>
      <w:r w:rsidR="00885F56">
        <w:rPr>
          <w:lang w:val="en-GB"/>
        </w:rPr>
        <w:t>than</w:t>
      </w:r>
      <w:bookmarkStart w:id="0" w:name="_GoBack"/>
      <w:bookmarkEnd w:id="0"/>
      <w:r w:rsidRPr="00871F77">
        <w:rPr>
          <w:lang w:val="en-GB"/>
        </w:rPr>
        <w:t xml:space="preserve"> </w:t>
      </w:r>
      <w:r w:rsidRPr="00871F77">
        <w:rPr>
          <w:b/>
          <w:lang w:val="en-GB"/>
        </w:rPr>
        <w:t>Index</w:t>
      </w:r>
      <w:r w:rsidR="000E3274" w:rsidRPr="00871F77">
        <w:rPr>
          <w:lang w:val="en-GB"/>
        </w:rPr>
        <w:t xml:space="preserve"> (column J),</w:t>
      </w:r>
      <w:r w:rsidRPr="00871F77">
        <w:rPr>
          <w:lang w:val="en-GB"/>
        </w:rPr>
        <w:t xml:space="preserve"> </w:t>
      </w:r>
      <w:r w:rsidR="00097829" w:rsidRPr="00871F77">
        <w:rPr>
          <w:lang w:val="en-GB"/>
        </w:rPr>
        <w:t xml:space="preserve">fill column </w:t>
      </w:r>
      <w:r w:rsidR="00D73BD6" w:rsidRPr="00871F77">
        <w:rPr>
          <w:lang w:val="en-GB"/>
        </w:rPr>
        <w:t>O</w:t>
      </w:r>
      <w:r w:rsidR="00CD25FF" w:rsidRPr="00871F77">
        <w:rPr>
          <w:lang w:val="en-GB"/>
        </w:rPr>
        <w:t xml:space="preserve"> with</w:t>
      </w:r>
      <w:r w:rsidRPr="00871F77">
        <w:rPr>
          <w:lang w:val="en-GB"/>
        </w:rPr>
        <w:t xml:space="preserve"> text “profitable and trusted” if </w:t>
      </w:r>
      <w:r w:rsidRPr="00871F77">
        <w:rPr>
          <w:b/>
          <w:lang w:val="en-GB"/>
        </w:rPr>
        <w:t>Funding</w:t>
      </w:r>
      <w:r w:rsidRPr="00871F77">
        <w:rPr>
          <w:lang w:val="en-GB"/>
        </w:rPr>
        <w:t xml:space="preserve"> </w:t>
      </w:r>
      <w:r w:rsidR="000E3274" w:rsidRPr="00871F77">
        <w:rPr>
          <w:lang w:val="en-GB"/>
        </w:rPr>
        <w:t xml:space="preserve">(column G) </w:t>
      </w:r>
      <w:r w:rsidRPr="00871F77">
        <w:rPr>
          <w:lang w:val="en-GB"/>
        </w:rPr>
        <w:t xml:space="preserve">is larger than </w:t>
      </w:r>
      <w:r w:rsidRPr="00871F77">
        <w:rPr>
          <w:b/>
          <w:lang w:val="en-GB"/>
        </w:rPr>
        <w:t>Assets</w:t>
      </w:r>
      <w:r w:rsidRPr="00871F77">
        <w:rPr>
          <w:lang w:val="en-GB"/>
        </w:rPr>
        <w:t xml:space="preserve"> </w:t>
      </w:r>
      <w:r w:rsidR="000E3274" w:rsidRPr="00871F77">
        <w:rPr>
          <w:lang w:val="en-GB"/>
        </w:rPr>
        <w:t xml:space="preserve">(column D) </w:t>
      </w:r>
      <w:r w:rsidRPr="00871F77">
        <w:rPr>
          <w:lang w:val="en-GB"/>
        </w:rPr>
        <w:t xml:space="preserve">or “profitable” if </w:t>
      </w:r>
      <w:r w:rsidRPr="00871F77">
        <w:rPr>
          <w:b/>
          <w:lang w:val="en-GB"/>
        </w:rPr>
        <w:t>Funding</w:t>
      </w:r>
      <w:r w:rsidRPr="00871F77">
        <w:rPr>
          <w:lang w:val="en-GB"/>
        </w:rPr>
        <w:t xml:space="preserve"> is not larger than </w:t>
      </w:r>
      <w:r w:rsidRPr="00871F77">
        <w:rPr>
          <w:b/>
          <w:lang w:val="en-GB"/>
        </w:rPr>
        <w:t>Assets</w:t>
      </w:r>
      <w:r w:rsidRPr="00871F77">
        <w:rPr>
          <w:lang w:val="en-GB"/>
        </w:rPr>
        <w:t>. When</w:t>
      </w:r>
      <w:r w:rsidR="00CD25FF" w:rsidRPr="00871F77">
        <w:rPr>
          <w:lang w:val="en-GB"/>
        </w:rPr>
        <w:t xml:space="preserve"> </w:t>
      </w:r>
      <w:r w:rsidRPr="00871F77">
        <w:rPr>
          <w:b/>
          <w:lang w:val="en-GB"/>
        </w:rPr>
        <w:t>R</w:t>
      </w:r>
      <w:r w:rsidR="00CD25FF" w:rsidRPr="00871F77">
        <w:rPr>
          <w:b/>
          <w:lang w:val="en-GB"/>
        </w:rPr>
        <w:t>eturn</w:t>
      </w:r>
      <w:r w:rsidR="00CD25FF" w:rsidRPr="00871F77">
        <w:rPr>
          <w:lang w:val="en-GB"/>
        </w:rPr>
        <w:t xml:space="preserve"> is </w:t>
      </w:r>
      <w:r w:rsidRPr="00871F77">
        <w:rPr>
          <w:lang w:val="en-GB"/>
        </w:rPr>
        <w:t>smaller</w:t>
      </w:r>
      <w:r w:rsidR="00E63E45">
        <w:rPr>
          <w:lang w:val="en-GB"/>
        </w:rPr>
        <w:t xml:space="preserve"> or equal</w:t>
      </w:r>
      <w:r w:rsidR="00CD25FF" w:rsidRPr="00871F77">
        <w:rPr>
          <w:lang w:val="en-GB"/>
        </w:rPr>
        <w:t xml:space="preserve"> </w:t>
      </w:r>
      <w:r w:rsidRPr="00871F77">
        <w:rPr>
          <w:lang w:val="en-GB"/>
        </w:rPr>
        <w:t>than</w:t>
      </w:r>
      <w:r w:rsidR="00CD25FF" w:rsidRPr="00871F77">
        <w:rPr>
          <w:lang w:val="en-GB"/>
        </w:rPr>
        <w:t xml:space="preserve"> </w:t>
      </w:r>
      <w:r w:rsidRPr="00871F77">
        <w:rPr>
          <w:b/>
          <w:lang w:val="en-GB"/>
        </w:rPr>
        <w:t>I</w:t>
      </w:r>
      <w:r w:rsidR="00CD25FF" w:rsidRPr="00871F77">
        <w:rPr>
          <w:b/>
          <w:lang w:val="en-GB"/>
        </w:rPr>
        <w:t>ndex</w:t>
      </w:r>
      <w:r w:rsidR="00CD25FF" w:rsidRPr="00871F77">
        <w:rPr>
          <w:lang w:val="en-GB"/>
        </w:rPr>
        <w:t>, write</w:t>
      </w:r>
      <w:r w:rsidR="007B6A5F">
        <w:rPr>
          <w:lang w:val="en-GB"/>
        </w:rPr>
        <w:t xml:space="preserve"> a dash</w:t>
      </w:r>
      <w:r w:rsidR="00CD25FF" w:rsidRPr="00871F77">
        <w:rPr>
          <w:lang w:val="en-GB"/>
        </w:rPr>
        <w:t>;</w:t>
      </w:r>
    </w:p>
    <w:p w:rsidR="00A46863" w:rsidRDefault="00A46863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fill column P with “anticyclic” when </w:t>
      </w:r>
      <w:r w:rsidR="00AF08EF" w:rsidRPr="00871F77">
        <w:rPr>
          <w:b/>
          <w:lang w:val="en-GB"/>
        </w:rPr>
        <w:t>Return</w:t>
      </w:r>
      <w:r w:rsidR="00AF08EF" w:rsidRPr="00871F77">
        <w:rPr>
          <w:lang w:val="en-GB"/>
        </w:rPr>
        <w:t xml:space="preserve"> (column C) </w:t>
      </w:r>
      <w:r>
        <w:rPr>
          <w:lang w:val="en-GB"/>
        </w:rPr>
        <w:t xml:space="preserve">is positive and </w:t>
      </w:r>
      <w:r w:rsidR="00AF08EF" w:rsidRPr="00871F77">
        <w:rPr>
          <w:b/>
          <w:lang w:val="en-GB"/>
        </w:rPr>
        <w:t>Index</w:t>
      </w:r>
      <w:r w:rsidR="00AF08EF" w:rsidRPr="00871F77">
        <w:rPr>
          <w:lang w:val="en-GB"/>
        </w:rPr>
        <w:t xml:space="preserve"> (column J)</w:t>
      </w:r>
      <w:r w:rsidR="00AF08EF">
        <w:rPr>
          <w:lang w:val="en-GB"/>
        </w:rPr>
        <w:t xml:space="preserve"> </w:t>
      </w:r>
      <w:r>
        <w:rPr>
          <w:lang w:val="en-GB"/>
        </w:rPr>
        <w:t xml:space="preserve">is negative or when </w:t>
      </w:r>
      <w:r w:rsidR="00AF08EF" w:rsidRPr="00871F77">
        <w:rPr>
          <w:b/>
          <w:lang w:val="en-GB"/>
        </w:rPr>
        <w:t>Return</w:t>
      </w:r>
      <w:r w:rsidR="00AF08EF" w:rsidRPr="00871F77">
        <w:rPr>
          <w:lang w:val="en-GB"/>
        </w:rPr>
        <w:t xml:space="preserve"> (column C) </w:t>
      </w:r>
      <w:r>
        <w:rPr>
          <w:lang w:val="en-GB"/>
        </w:rPr>
        <w:t xml:space="preserve">is negative and </w:t>
      </w:r>
      <w:r w:rsidR="00AF08EF" w:rsidRPr="00871F77">
        <w:rPr>
          <w:b/>
          <w:lang w:val="en-GB"/>
        </w:rPr>
        <w:t>Index</w:t>
      </w:r>
      <w:r w:rsidR="00AF08EF" w:rsidRPr="00871F77">
        <w:rPr>
          <w:lang w:val="en-GB"/>
        </w:rPr>
        <w:t xml:space="preserve"> (column J)</w:t>
      </w:r>
      <w:r w:rsidR="00AF08EF">
        <w:rPr>
          <w:lang w:val="en-GB"/>
        </w:rPr>
        <w:t xml:space="preserve"> </w:t>
      </w:r>
      <w:r w:rsidR="00EA3601">
        <w:rPr>
          <w:lang w:val="en-GB"/>
        </w:rPr>
        <w:t xml:space="preserve">is </w:t>
      </w:r>
      <w:r>
        <w:rPr>
          <w:lang w:val="en-GB"/>
        </w:rPr>
        <w:t>positive. Fill it with “cyclic” otherwise;</w:t>
      </w:r>
    </w:p>
    <w:p w:rsidR="008817D7" w:rsidRPr="00871F77" w:rsidRDefault="008817D7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in a new sheet insert a bubble chart with </w:t>
      </w:r>
      <w:r w:rsidRPr="008817D7">
        <w:rPr>
          <w:b/>
          <w:lang w:val="en-GB"/>
        </w:rPr>
        <w:t>Return</w:t>
      </w:r>
      <w:r>
        <w:rPr>
          <w:lang w:val="en-GB"/>
        </w:rPr>
        <w:t xml:space="preserve"> (column C) on horizontal axis, </w:t>
      </w:r>
      <w:r>
        <w:rPr>
          <w:b/>
          <w:lang w:val="en-GB"/>
        </w:rPr>
        <w:t>Debts</w:t>
      </w:r>
      <w:r w:rsidR="00EA3601">
        <w:rPr>
          <w:lang w:val="en-GB"/>
        </w:rPr>
        <w:t xml:space="preserve"> (column F) on vertical axis</w:t>
      </w:r>
      <w:r>
        <w:rPr>
          <w:lang w:val="en-GB"/>
        </w:rPr>
        <w:t xml:space="preserve"> and </w:t>
      </w:r>
      <w:r w:rsidRPr="008817D7">
        <w:rPr>
          <w:b/>
          <w:lang w:val="en-GB"/>
        </w:rPr>
        <w:t>Assets</w:t>
      </w:r>
      <w:r>
        <w:rPr>
          <w:lang w:val="en-GB"/>
        </w:rPr>
        <w:t xml:space="preserve"> (column D) as bubble size, displaying </w:t>
      </w:r>
      <w:r w:rsidRPr="00EA3601">
        <w:rPr>
          <w:u w:val="single"/>
          <w:lang w:val="en-GB"/>
        </w:rPr>
        <w:t>only</w:t>
      </w:r>
      <w:r>
        <w:rPr>
          <w:lang w:val="en-GB"/>
        </w:rPr>
        <w:t xml:space="preserve"> the banks in 1974 and 1975 using two different bubble’s colours;</w:t>
      </w:r>
    </w:p>
    <w:p w:rsidR="00BF344C" w:rsidRDefault="00BF344C" w:rsidP="00033346">
      <w:pPr>
        <w:pStyle w:val="NoSpacing"/>
        <w:spacing w:before="120"/>
        <w:jc w:val="both"/>
        <w:rPr>
          <w:lang w:val="en-GB"/>
        </w:rPr>
      </w:pPr>
      <w:r>
        <w:rPr>
          <w:lang w:val="en-GB"/>
        </w:rPr>
        <w:t xml:space="preserve">In sheet </w:t>
      </w:r>
      <w:r w:rsidRPr="00BF344C">
        <w:rPr>
          <w:b/>
          <w:lang w:val="en-GB"/>
        </w:rPr>
        <w:t>Dates</w:t>
      </w:r>
    </w:p>
    <w:p w:rsidR="00670A36" w:rsidRPr="00BF344C" w:rsidRDefault="00BF344C" w:rsidP="00033346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>insert in columns C, D, E the number of days, months and years passed between the date in column A and the one in column B.</w:t>
      </w:r>
    </w:p>
    <w:p w:rsidR="00B8009C" w:rsidRPr="00062D96" w:rsidRDefault="00B8009C" w:rsidP="00B8009C">
      <w:pPr>
        <w:pStyle w:val="NoSpacing"/>
        <w:spacing w:before="120"/>
        <w:jc w:val="both"/>
        <w:rPr>
          <w:lang w:val="en-GB"/>
        </w:rPr>
      </w:pPr>
      <w:r w:rsidRPr="00062D96">
        <w:rPr>
          <w:lang w:val="en-GB"/>
        </w:rPr>
        <w:t>In a new sheet</w:t>
      </w:r>
    </w:p>
    <w:p w:rsidR="00CD3880" w:rsidRPr="00062D96" w:rsidRDefault="001A67CE" w:rsidP="00B8009C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062D96">
        <w:rPr>
          <w:lang w:val="en-GB"/>
        </w:rPr>
        <w:t xml:space="preserve">build </w:t>
      </w:r>
      <w:r w:rsidR="00B8009C" w:rsidRPr="00062D96">
        <w:rPr>
          <w:lang w:val="en-GB"/>
        </w:rPr>
        <w:t>the full loa</w:t>
      </w:r>
      <w:r w:rsidRPr="00062D96">
        <w:rPr>
          <w:lang w:val="en-GB"/>
        </w:rPr>
        <w:t xml:space="preserve">n table for a mortgage loan of </w:t>
      </w:r>
      <w:r w:rsidR="00B8009C" w:rsidRPr="00062D96">
        <w:rPr>
          <w:lang w:val="en-GB"/>
        </w:rPr>
        <w:t xml:space="preserve">50 000 € started on 1/1/2018 to be paid back </w:t>
      </w:r>
      <w:r w:rsidRPr="00062D96">
        <w:rPr>
          <w:lang w:val="en-GB"/>
        </w:rPr>
        <w:t>with</w:t>
      </w:r>
      <w:r w:rsidR="00B8009C" w:rsidRPr="00062D96">
        <w:rPr>
          <w:lang w:val="en-GB"/>
        </w:rPr>
        <w:t xml:space="preserve"> </w:t>
      </w:r>
      <w:r w:rsidR="00CD3880" w:rsidRPr="00062D96">
        <w:rPr>
          <w:lang w:val="en-GB"/>
        </w:rPr>
        <w:t xml:space="preserve">constant </w:t>
      </w:r>
      <w:r w:rsidR="00B8009C" w:rsidRPr="00062D96">
        <w:rPr>
          <w:lang w:val="en-GB"/>
        </w:rPr>
        <w:t>yearly payments</w:t>
      </w:r>
      <w:r w:rsidRPr="00062D96">
        <w:rPr>
          <w:lang w:val="en-GB"/>
        </w:rPr>
        <w:t xml:space="preserve"> of </w:t>
      </w:r>
      <w:r w:rsidR="00A859F8" w:rsidRPr="00062D96">
        <w:rPr>
          <w:lang w:val="en-GB"/>
        </w:rPr>
        <w:t>3000</w:t>
      </w:r>
      <w:r w:rsidRPr="00062D96">
        <w:rPr>
          <w:lang w:val="en-GB"/>
        </w:rPr>
        <w:t xml:space="preserve"> € and an interest rate of 3.</w:t>
      </w:r>
      <w:r w:rsidR="00A859F8" w:rsidRPr="00062D96">
        <w:rPr>
          <w:lang w:val="en-GB"/>
        </w:rPr>
        <w:t>4</w:t>
      </w:r>
      <w:r w:rsidRPr="00062D96">
        <w:rPr>
          <w:lang w:val="en-GB"/>
        </w:rPr>
        <w:t>%</w:t>
      </w:r>
      <w:r w:rsidR="00CD3880" w:rsidRPr="00062D96">
        <w:rPr>
          <w:lang w:val="en-GB"/>
        </w:rPr>
        <w:t xml:space="preserve"> (you </w:t>
      </w:r>
      <w:proofErr w:type="gramStart"/>
      <w:r w:rsidR="00CD3880" w:rsidRPr="00062D96">
        <w:rPr>
          <w:lang w:val="en-GB"/>
        </w:rPr>
        <w:t>have to</w:t>
      </w:r>
      <w:proofErr w:type="gramEnd"/>
      <w:r w:rsidR="00CD3880" w:rsidRPr="00062D96">
        <w:rPr>
          <w:lang w:val="en-GB"/>
        </w:rPr>
        <w:t xml:space="preserve"> determine the duration yourself);</w:t>
      </w:r>
    </w:p>
    <w:p w:rsidR="001A67CE" w:rsidRPr="00062D96" w:rsidRDefault="00CD3880" w:rsidP="00DE2B25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062D96">
        <w:rPr>
          <w:lang w:val="en-GB"/>
        </w:rPr>
        <w:t xml:space="preserve">after 5 payments </w:t>
      </w:r>
      <w:r w:rsidR="00A859F8" w:rsidRPr="00062D96">
        <w:rPr>
          <w:lang w:val="en-GB"/>
        </w:rPr>
        <w:t xml:space="preserve">you decide that it is too long and </w:t>
      </w:r>
      <w:r w:rsidRPr="00062D96">
        <w:rPr>
          <w:lang w:val="en-GB"/>
        </w:rPr>
        <w:t>you would like to finish your debt in 15 years total (10 more years) and the bank asks you to pay 7000 € per year. Change the mortgage loan table accordingly and determine the new interest rate;</w:t>
      </w:r>
    </w:p>
    <w:p w:rsidR="00CD3880" w:rsidRDefault="00CD3880" w:rsidP="00DE2B25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062D96">
        <w:rPr>
          <w:lang w:val="en-GB"/>
        </w:rPr>
        <w:t xml:space="preserve">determine the </w:t>
      </w:r>
      <w:r w:rsidR="00EA3601">
        <w:rPr>
          <w:lang w:val="en-GB"/>
        </w:rPr>
        <w:t>overall internal rate of return (you can do this even without doing the previous two points).</w:t>
      </w:r>
    </w:p>
    <w:p w:rsidR="00081C44" w:rsidRPr="00062D96" w:rsidRDefault="00081C44" w:rsidP="00081C44">
      <w:pPr>
        <w:pStyle w:val="NoSpacing"/>
        <w:spacing w:before="120"/>
        <w:jc w:val="both"/>
        <w:rPr>
          <w:lang w:val="en-GB"/>
        </w:rPr>
      </w:pPr>
      <w:r w:rsidRPr="00062D96">
        <w:rPr>
          <w:lang w:val="en-GB"/>
        </w:rPr>
        <w:t>In a new sheet</w:t>
      </w:r>
    </w:p>
    <w:p w:rsidR="00081C44" w:rsidRDefault="00081C44" w:rsidP="00081C44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draw the graph of function </w:t>
      </w:r>
      <m:oMath>
        <m:r>
          <w:rPr>
            <w:rFonts w:ascii="Cambria Math" w:hAnsi="Cambria Math"/>
            <w:lang w:val="en-GB"/>
          </w:rPr>
          <m:t>f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w:rPr>
            <w:rFonts w:ascii="Cambria Math" w:hAnsi="Cambria Math"/>
            <w:lang w:val="en-GB"/>
          </w:rPr>
          <m:t>=x/10-</m:t>
        </m:r>
        <m:r>
          <m:rPr>
            <m:sty m:val="p"/>
          </m:rPr>
          <w:rPr>
            <w:rFonts w:ascii="Cambria Math" w:hAnsi="Cambria Math"/>
            <w:lang w:val="en-GB"/>
          </w:rPr>
          <m:t>ln</m:t>
        </m:r>
        <m:r>
          <w:rPr>
            <w:rFonts w:ascii="Cambria Math" w:hAnsi="Cambria Math"/>
            <w:lang w:val="en-GB"/>
          </w:rPr>
          <m:t>⁡x</m:t>
        </m:r>
      </m:oMath>
      <w:r>
        <w:rPr>
          <w:lang w:val="en-GB"/>
        </w:rPr>
        <w:t xml:space="preserve"> between 0.5 and 40;</w:t>
      </w:r>
    </w:p>
    <w:p w:rsidR="00081C44" w:rsidRPr="00081C44" w:rsidRDefault="00081C44" w:rsidP="00081C44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>using Goal Seek tool, find the two values on the horizontal axis where the function is equal to 0.</w:t>
      </w:r>
    </w:p>
    <w:p w:rsidR="00081C44" w:rsidRPr="000B2A7D" w:rsidRDefault="00081C44" w:rsidP="00081C44">
      <w:pPr>
        <w:pStyle w:val="Heading2"/>
        <w:rPr>
          <w:rFonts w:asciiTheme="minorHAnsi" w:hAnsiTheme="minorHAnsi"/>
          <w:sz w:val="32"/>
          <w:lang w:val="en-GB"/>
        </w:rPr>
      </w:pPr>
      <w:r w:rsidRPr="000B2A7D">
        <w:rPr>
          <w:rFonts w:asciiTheme="minorHAnsi" w:hAnsiTheme="minorHAnsi"/>
          <w:sz w:val="32"/>
          <w:lang w:val="en-GB"/>
        </w:rPr>
        <w:t>Save and return:</w:t>
      </w:r>
    </w:p>
    <w:p w:rsidR="00081C44" w:rsidRPr="00993B86" w:rsidRDefault="00081C44" w:rsidP="00081C44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GB"/>
        </w:rPr>
      </w:pPr>
      <w:r>
        <w:rPr>
          <w:b/>
          <w:sz w:val="24"/>
          <w:lang w:val="en-GB"/>
        </w:rPr>
        <w:t>banks</w:t>
      </w:r>
      <w:r w:rsidRPr="0075508C">
        <w:rPr>
          <w:b/>
          <w:sz w:val="24"/>
          <w:lang w:val="en-GB"/>
        </w:rPr>
        <w:t>.xls</w:t>
      </w:r>
      <w:r>
        <w:rPr>
          <w:b/>
          <w:sz w:val="24"/>
          <w:lang w:val="en-GB"/>
        </w:rPr>
        <w:t>x</w:t>
      </w:r>
      <w:r w:rsidRPr="00993B86">
        <w:rPr>
          <w:b/>
          <w:sz w:val="24"/>
          <w:lang w:val="en-GB"/>
        </w:rPr>
        <w:t xml:space="preserve"> </w:t>
      </w:r>
    </w:p>
    <w:p w:rsidR="00081C44" w:rsidRPr="00081C44" w:rsidRDefault="00081C44" w:rsidP="00081C44">
      <w:pPr>
        <w:spacing w:after="120" w:line="240" w:lineRule="auto"/>
        <w:ind w:left="360"/>
        <w:jc w:val="right"/>
        <w:rPr>
          <w:b/>
          <w:sz w:val="56"/>
          <w:lang w:val="en-GB"/>
        </w:rPr>
      </w:pPr>
      <w:r w:rsidRPr="00081C44">
        <w:rPr>
          <w:b/>
          <w:sz w:val="56"/>
          <w:lang w:val="en-GB"/>
        </w:rPr>
        <w:t>TURN PAGE</w:t>
      </w:r>
      <w:r>
        <w:rPr>
          <w:b/>
          <w:sz w:val="56"/>
          <w:lang w:val="en-GB"/>
        </w:rPr>
        <w:t xml:space="preserve"> FOR ACCESS</w:t>
      </w:r>
      <w:r w:rsidRPr="00081C44">
        <w:rPr>
          <w:b/>
          <w:sz w:val="56"/>
          <w:lang w:val="en-GB"/>
        </w:rPr>
        <w:t xml:space="preserve"> </w:t>
      </w:r>
      <w:r w:rsidRPr="00081C44">
        <w:rPr>
          <w:b/>
          <w:sz w:val="56"/>
          <w:lang w:val="en-GB"/>
        </w:rPr>
        <w:sym w:font="Wingdings" w:char="F0E0"/>
      </w:r>
    </w:p>
    <w:p w:rsidR="00081C44" w:rsidRDefault="00081C44" w:rsidP="00E84DD8">
      <w:pPr>
        <w:pStyle w:val="NoSpacing"/>
        <w:spacing w:before="120"/>
        <w:jc w:val="both"/>
        <w:rPr>
          <w:lang w:val="en-GB"/>
        </w:rPr>
      </w:pPr>
    </w:p>
    <w:p w:rsidR="00024E27" w:rsidRPr="00B54D52" w:rsidRDefault="00024E27" w:rsidP="00024E27">
      <w:pPr>
        <w:pStyle w:val="Heading2"/>
        <w:rPr>
          <w:rFonts w:asciiTheme="minorHAnsi" w:hAnsiTheme="minorHAnsi"/>
          <w:sz w:val="32"/>
          <w:lang w:val="en-GB"/>
        </w:rPr>
      </w:pPr>
      <w:r w:rsidRPr="00B54D52">
        <w:rPr>
          <w:rFonts w:asciiTheme="minorHAnsi" w:hAnsiTheme="minorHAnsi"/>
          <w:sz w:val="32"/>
          <w:lang w:val="en-GB"/>
        </w:rPr>
        <w:t>Exercise Access</w:t>
      </w:r>
    </w:p>
    <w:p w:rsidR="00024E27" w:rsidRPr="002735B8" w:rsidRDefault="00024E27" w:rsidP="00024E27">
      <w:pPr>
        <w:jc w:val="both"/>
        <w:rPr>
          <w:lang w:val="en-GB"/>
        </w:rPr>
      </w:pPr>
      <w:r w:rsidRPr="002735B8">
        <w:rPr>
          <w:lang w:val="en-GB"/>
        </w:rPr>
        <w:t xml:space="preserve">Open database </w:t>
      </w:r>
      <w:r w:rsidRPr="002735B8">
        <w:rPr>
          <w:b/>
          <w:lang w:val="en-GB"/>
        </w:rPr>
        <w:t>Northwind.accdb</w:t>
      </w:r>
      <w:r w:rsidRPr="002735B8">
        <w:rPr>
          <w:lang w:val="en-GB"/>
        </w:rPr>
        <w:t xml:space="preserve"> with Microsoft Access 2016 and</w:t>
      </w:r>
    </w:p>
    <w:p w:rsidR="00024E27" w:rsidRPr="00562BA9" w:rsidRDefault="00024E27" w:rsidP="00024E27">
      <w:pPr>
        <w:jc w:val="center"/>
        <w:rPr>
          <w:highlight w:val="yellow"/>
          <w:lang w:val="en-GB"/>
        </w:rPr>
      </w:pPr>
      <w:r w:rsidRPr="002735B8">
        <w:rPr>
          <w:noProof/>
          <w:lang w:val="en-GB"/>
        </w:rPr>
        <w:drawing>
          <wp:inline distT="0" distB="0" distL="0" distR="0" wp14:anchorId="5D4D25B1" wp14:editId="73ABD3C2">
            <wp:extent cx="6101080" cy="27800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11" t="1018"/>
                    <a:stretch/>
                  </pic:blipFill>
                  <pic:spPr bwMode="auto">
                    <a:xfrm>
                      <a:off x="0" y="0"/>
                      <a:ext cx="6101080" cy="2780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4E27" w:rsidRDefault="00024E27" w:rsidP="00024E27">
      <w:pPr>
        <w:pStyle w:val="ListParagraph"/>
        <w:numPr>
          <w:ilvl w:val="0"/>
          <w:numId w:val="5"/>
        </w:numPr>
        <w:rPr>
          <w:lang w:val="en-GB"/>
        </w:rPr>
      </w:pPr>
      <w:r w:rsidRPr="00372517">
        <w:rPr>
          <w:lang w:val="en-GB"/>
        </w:rPr>
        <w:t xml:space="preserve">create query </w:t>
      </w:r>
      <w:r w:rsidRPr="00372517">
        <w:rPr>
          <w:b/>
          <w:lang w:val="en-GB"/>
        </w:rPr>
        <w:t>query</w:t>
      </w:r>
      <w:r>
        <w:rPr>
          <w:b/>
          <w:lang w:val="en-GB"/>
        </w:rPr>
        <w:t xml:space="preserve">1 </w:t>
      </w:r>
      <w:r w:rsidRPr="00372517">
        <w:rPr>
          <w:lang w:val="en-GB"/>
        </w:rPr>
        <w:t xml:space="preserve">that lists the </w:t>
      </w:r>
      <w:r>
        <w:rPr>
          <w:lang w:val="en-GB"/>
        </w:rPr>
        <w:t>suppliers</w:t>
      </w:r>
      <w:r w:rsidRPr="00372517">
        <w:rPr>
          <w:lang w:val="en-GB"/>
        </w:rPr>
        <w:t xml:space="preserve"> (</w:t>
      </w:r>
      <w:proofErr w:type="spellStart"/>
      <w:r>
        <w:rPr>
          <w:lang w:val="en-GB"/>
        </w:rPr>
        <w:t>Company</w:t>
      </w:r>
      <w:r w:rsidRPr="00372517">
        <w:rPr>
          <w:lang w:val="en-GB"/>
        </w:rPr>
        <w:t>Name</w:t>
      </w:r>
      <w:proofErr w:type="spellEnd"/>
      <w:r w:rsidRPr="00372517">
        <w:rPr>
          <w:lang w:val="en-GB"/>
        </w:rPr>
        <w:t xml:space="preserve">, </w:t>
      </w:r>
      <w:r>
        <w:rPr>
          <w:lang w:val="en-GB"/>
        </w:rPr>
        <w:t>City, Country</w:t>
      </w:r>
      <w:r w:rsidRPr="00372517">
        <w:rPr>
          <w:lang w:val="en-GB"/>
        </w:rPr>
        <w:t xml:space="preserve">) </w:t>
      </w:r>
      <w:r>
        <w:rPr>
          <w:lang w:val="en-GB"/>
        </w:rPr>
        <w:t xml:space="preserve">from </w:t>
      </w:r>
      <w:r w:rsidRPr="00AD4F9F">
        <w:rPr>
          <w:u w:val="single"/>
          <w:lang w:val="en-GB"/>
        </w:rPr>
        <w:t>two</w:t>
      </w:r>
      <w:r>
        <w:rPr>
          <w:lang w:val="en-GB"/>
        </w:rPr>
        <w:t xml:space="preserve"> countries chosen by the user. Invest </w:t>
      </w:r>
      <w:proofErr w:type="gramStart"/>
      <w:r>
        <w:rPr>
          <w:lang w:val="en-GB"/>
        </w:rPr>
        <w:t>one minute</w:t>
      </w:r>
      <w:proofErr w:type="gramEnd"/>
      <w:r>
        <w:rPr>
          <w:lang w:val="en-GB"/>
        </w:rPr>
        <w:t xml:space="preserve"> testing whether it works;</w:t>
      </w:r>
    </w:p>
    <w:p w:rsidR="00024E27" w:rsidRDefault="00024E27" w:rsidP="00024E27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create </w:t>
      </w:r>
      <w:r w:rsidRPr="008D31D5">
        <w:rPr>
          <w:b/>
          <w:lang w:val="en-GB"/>
        </w:rPr>
        <w:t>report1</w:t>
      </w:r>
      <w:r>
        <w:rPr>
          <w:lang w:val="en-GB"/>
        </w:rPr>
        <w:t xml:space="preserve"> that displays, shipper by shipper, some data on the orders, sorted by </w:t>
      </w:r>
      <w:proofErr w:type="spellStart"/>
      <w:r>
        <w:rPr>
          <w:lang w:val="en-GB"/>
        </w:rPr>
        <w:t>ShippedDate</w:t>
      </w:r>
      <w:proofErr w:type="spellEnd"/>
      <w:r>
        <w:rPr>
          <w:lang w:val="en-GB"/>
        </w:rPr>
        <w:t>;</w:t>
      </w:r>
    </w:p>
    <w:p w:rsidR="00024E27" w:rsidRPr="00372517" w:rsidRDefault="00024E27" w:rsidP="00024E27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into a new table called </w:t>
      </w:r>
      <w:proofErr w:type="spellStart"/>
      <w:r w:rsidRPr="00F373F5">
        <w:rPr>
          <w:b/>
          <w:lang w:val="en-GB"/>
        </w:rPr>
        <w:t>Private</w:t>
      </w:r>
      <w:r w:rsidRPr="00731786">
        <w:rPr>
          <w:b/>
          <w:lang w:val="en-GB"/>
        </w:rPr>
        <w:t>Companies</w:t>
      </w:r>
      <w:proofErr w:type="spellEnd"/>
      <w:r>
        <w:rPr>
          <w:lang w:val="en-GB"/>
        </w:rPr>
        <w:t xml:space="preserve"> import the data from sheet </w:t>
      </w:r>
      <w:r w:rsidRPr="00731786">
        <w:rPr>
          <w:b/>
          <w:lang w:val="en-GB"/>
        </w:rPr>
        <w:t>List</w:t>
      </w:r>
      <w:r>
        <w:rPr>
          <w:lang w:val="en-GB"/>
        </w:rPr>
        <w:t xml:space="preserve"> of Excel file </w:t>
      </w:r>
      <w:r w:rsidRPr="00731786">
        <w:rPr>
          <w:b/>
          <w:lang w:val="en-GB"/>
        </w:rPr>
        <w:t>companies.xlsx</w:t>
      </w:r>
      <w:r>
        <w:rPr>
          <w:lang w:val="en-GB"/>
        </w:rPr>
        <w:t xml:space="preserve">, skipping </w:t>
      </w:r>
      <w:r w:rsidRPr="0093532B">
        <w:rPr>
          <w:b/>
          <w:lang w:val="en-GB"/>
        </w:rPr>
        <w:t>ID</w:t>
      </w:r>
      <w:r>
        <w:rPr>
          <w:lang w:val="en-GB"/>
        </w:rPr>
        <w:t xml:space="preserve"> and using </w:t>
      </w:r>
      <w:r w:rsidRPr="0093532B">
        <w:rPr>
          <w:b/>
          <w:lang w:val="en-GB"/>
        </w:rPr>
        <w:t>CCIAA number</w:t>
      </w:r>
      <w:r>
        <w:rPr>
          <w:lang w:val="en-GB"/>
        </w:rPr>
        <w:t xml:space="preserve"> as primary key. </w:t>
      </w:r>
    </w:p>
    <w:p w:rsidR="00ED4EFC" w:rsidRPr="000B2A7D" w:rsidRDefault="00ED4EFC" w:rsidP="00ED4EFC">
      <w:pPr>
        <w:pStyle w:val="Heading2"/>
        <w:rPr>
          <w:rFonts w:asciiTheme="minorHAnsi" w:hAnsiTheme="minorHAnsi"/>
          <w:sz w:val="32"/>
          <w:lang w:val="en-GB"/>
        </w:rPr>
      </w:pPr>
      <w:r w:rsidRPr="000B2A7D">
        <w:rPr>
          <w:rFonts w:asciiTheme="minorHAnsi" w:hAnsiTheme="minorHAnsi"/>
          <w:sz w:val="32"/>
          <w:lang w:val="en-GB"/>
        </w:rPr>
        <w:t>Save and return:</w:t>
      </w:r>
    </w:p>
    <w:p w:rsidR="00ED4EFC" w:rsidRPr="00AE3132" w:rsidRDefault="00081C44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2735B8">
        <w:rPr>
          <w:b/>
          <w:lang w:val="en-GB"/>
        </w:rPr>
        <w:t>Northwind</w:t>
      </w:r>
      <w:r w:rsidR="00ED4EFC" w:rsidRPr="00AE3132">
        <w:rPr>
          <w:b/>
          <w:sz w:val="24"/>
          <w:lang w:val="en-GB"/>
        </w:rPr>
        <w:t>.accdb</w:t>
      </w:r>
    </w:p>
    <w:p w:rsidR="007B0F65" w:rsidRPr="007B0F65" w:rsidRDefault="007B0F65" w:rsidP="007B0F65">
      <w:pPr>
        <w:pStyle w:val="Heading2"/>
        <w:rPr>
          <w:rFonts w:asciiTheme="minorHAnsi" w:hAnsiTheme="minorHAnsi"/>
          <w:sz w:val="24"/>
          <w:lang w:val="en-GB"/>
        </w:rPr>
      </w:pPr>
    </w:p>
    <w:p w:rsidR="007B0F65" w:rsidRDefault="007B0F65" w:rsidP="007B0F65">
      <w:pPr>
        <w:pStyle w:val="Heading2"/>
        <w:rPr>
          <w:rFonts w:asciiTheme="minorHAnsi" w:hAnsiTheme="minorHAnsi"/>
          <w:sz w:val="24"/>
          <w:lang w:val="en-GB"/>
        </w:rPr>
      </w:pPr>
    </w:p>
    <w:p w:rsidR="007B0F65" w:rsidRDefault="007B0F65" w:rsidP="007B0F65">
      <w:pPr>
        <w:rPr>
          <w:lang w:val="en-GB"/>
        </w:rPr>
      </w:pPr>
    </w:p>
    <w:p w:rsidR="007B0F65" w:rsidRPr="007B0F65" w:rsidRDefault="007B0F65" w:rsidP="007B0F65">
      <w:pPr>
        <w:rPr>
          <w:lang w:val="en-GB"/>
        </w:rPr>
      </w:pPr>
    </w:p>
    <w:sectPr w:rsidR="007B0F65" w:rsidRPr="007B0F65" w:rsidSect="00DE0660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626" w:rsidRDefault="00BF1626">
      <w:r>
        <w:separator/>
      </w:r>
    </w:p>
  </w:endnote>
  <w:endnote w:type="continuationSeparator" w:id="0">
    <w:p w:rsidR="00BF1626" w:rsidRDefault="00BF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626" w:rsidRDefault="00BF1626">
      <w:r>
        <w:separator/>
      </w:r>
    </w:p>
  </w:footnote>
  <w:footnote w:type="continuationSeparator" w:id="0">
    <w:p w:rsidR="00BF1626" w:rsidRDefault="00BF1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3E630F">
      <w:rPr>
        <w:lang w:val="en-US"/>
      </w:rPr>
      <w:t>201</w:t>
    </w:r>
    <w:r w:rsidR="00BD2367">
      <w:rPr>
        <w:lang w:val="en-US"/>
      </w:rPr>
      <w:t>8</w:t>
    </w:r>
    <w:r w:rsidR="00346B1F" w:rsidRPr="00B42B59">
      <w:rPr>
        <w:lang w:val="en-US"/>
      </w:rPr>
      <w:t xml:space="preserve"> – exam </w:t>
    </w:r>
    <w:r w:rsidR="00FD4C55">
      <w:rPr>
        <w:lang w:val="en-US"/>
      </w:rPr>
      <w:t>6</w:t>
    </w:r>
    <w:r w:rsidR="00562BA9">
      <w:rPr>
        <w:lang w:val="en-US"/>
      </w:rPr>
      <w:t>3</w:t>
    </w:r>
    <w:r w:rsidR="00803766">
      <w:rPr>
        <w:lang w:val="en-US"/>
      </w:rPr>
      <w:t xml:space="preserve"> practical</w:t>
    </w:r>
    <w:r w:rsidR="00F47A20">
      <w:rPr>
        <w:lang w:val="en-US"/>
      </w:rPr>
      <w:t xml:space="preserve"> 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4307D9"/>
    <w:multiLevelType w:val="hybridMultilevel"/>
    <w:tmpl w:val="766EF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B3ACA"/>
    <w:multiLevelType w:val="hybridMultilevel"/>
    <w:tmpl w:val="0BEC9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B5239"/>
    <w:multiLevelType w:val="hybridMultilevel"/>
    <w:tmpl w:val="0CCEB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34202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0"/>
  </w:num>
  <w:num w:numId="4">
    <w:abstractNumId w:val="28"/>
  </w:num>
  <w:num w:numId="5">
    <w:abstractNumId w:val="25"/>
  </w:num>
  <w:num w:numId="6">
    <w:abstractNumId w:val="3"/>
  </w:num>
  <w:num w:numId="7">
    <w:abstractNumId w:val="12"/>
  </w:num>
  <w:num w:numId="8">
    <w:abstractNumId w:val="23"/>
  </w:num>
  <w:num w:numId="9">
    <w:abstractNumId w:val="30"/>
  </w:num>
  <w:num w:numId="10">
    <w:abstractNumId w:val="6"/>
  </w:num>
  <w:num w:numId="11">
    <w:abstractNumId w:val="9"/>
  </w:num>
  <w:num w:numId="12">
    <w:abstractNumId w:val="21"/>
  </w:num>
  <w:num w:numId="13">
    <w:abstractNumId w:val="31"/>
  </w:num>
  <w:num w:numId="14">
    <w:abstractNumId w:val="11"/>
  </w:num>
  <w:num w:numId="15">
    <w:abstractNumId w:val="22"/>
  </w:num>
  <w:num w:numId="16">
    <w:abstractNumId w:val="5"/>
  </w:num>
  <w:num w:numId="17">
    <w:abstractNumId w:val="32"/>
  </w:num>
  <w:num w:numId="18">
    <w:abstractNumId w:val="10"/>
  </w:num>
  <w:num w:numId="19">
    <w:abstractNumId w:val="19"/>
  </w:num>
  <w:num w:numId="20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6"/>
  </w:num>
  <w:num w:numId="24">
    <w:abstractNumId w:val="8"/>
  </w:num>
  <w:num w:numId="25">
    <w:abstractNumId w:val="16"/>
  </w:num>
  <w:num w:numId="26">
    <w:abstractNumId w:val="37"/>
  </w:num>
  <w:num w:numId="27">
    <w:abstractNumId w:val="4"/>
  </w:num>
  <w:num w:numId="28">
    <w:abstractNumId w:val="15"/>
  </w:num>
  <w:num w:numId="29">
    <w:abstractNumId w:val="26"/>
  </w:num>
  <w:num w:numId="30">
    <w:abstractNumId w:val="18"/>
  </w:num>
  <w:num w:numId="31">
    <w:abstractNumId w:val="24"/>
  </w:num>
  <w:num w:numId="32">
    <w:abstractNumId w:val="14"/>
  </w:num>
  <w:num w:numId="33">
    <w:abstractNumId w:val="0"/>
  </w:num>
  <w:num w:numId="34">
    <w:abstractNumId w:val="35"/>
  </w:num>
  <w:num w:numId="35">
    <w:abstractNumId w:val="34"/>
  </w:num>
  <w:num w:numId="36">
    <w:abstractNumId w:val="33"/>
  </w:num>
  <w:num w:numId="37">
    <w:abstractNumId w:val="27"/>
  </w:num>
  <w:num w:numId="38">
    <w:abstractNumId w:val="1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tKgFAL91z0k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04A7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4E27"/>
    <w:rsid w:val="000265C0"/>
    <w:rsid w:val="00031011"/>
    <w:rsid w:val="00031628"/>
    <w:rsid w:val="0003222D"/>
    <w:rsid w:val="00032560"/>
    <w:rsid w:val="000325E4"/>
    <w:rsid w:val="000327C0"/>
    <w:rsid w:val="00032BBA"/>
    <w:rsid w:val="00033346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2D96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1D1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44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1D83"/>
    <w:rsid w:val="00092E7F"/>
    <w:rsid w:val="00093ADB"/>
    <w:rsid w:val="00094ED5"/>
    <w:rsid w:val="000950FC"/>
    <w:rsid w:val="000953EC"/>
    <w:rsid w:val="00095D06"/>
    <w:rsid w:val="00095D48"/>
    <w:rsid w:val="000965D0"/>
    <w:rsid w:val="00096D42"/>
    <w:rsid w:val="000970C7"/>
    <w:rsid w:val="00097829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3C06"/>
    <w:rsid w:val="000A4454"/>
    <w:rsid w:val="000A52E8"/>
    <w:rsid w:val="000A6C63"/>
    <w:rsid w:val="000A7113"/>
    <w:rsid w:val="000A7190"/>
    <w:rsid w:val="000A792A"/>
    <w:rsid w:val="000B0145"/>
    <w:rsid w:val="000B02B3"/>
    <w:rsid w:val="000B0BEE"/>
    <w:rsid w:val="000B1F54"/>
    <w:rsid w:val="000B2A7D"/>
    <w:rsid w:val="000B2E4E"/>
    <w:rsid w:val="000B42CD"/>
    <w:rsid w:val="000B4585"/>
    <w:rsid w:val="000B55C3"/>
    <w:rsid w:val="000C078B"/>
    <w:rsid w:val="000C13F1"/>
    <w:rsid w:val="000C38AA"/>
    <w:rsid w:val="000C3E39"/>
    <w:rsid w:val="000C46A8"/>
    <w:rsid w:val="000C495B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274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115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7A5"/>
    <w:rsid w:val="0011783A"/>
    <w:rsid w:val="001178D3"/>
    <w:rsid w:val="0011791E"/>
    <w:rsid w:val="00117D3E"/>
    <w:rsid w:val="001200CF"/>
    <w:rsid w:val="00121234"/>
    <w:rsid w:val="00121AE0"/>
    <w:rsid w:val="00122BFD"/>
    <w:rsid w:val="00122DF5"/>
    <w:rsid w:val="001244C2"/>
    <w:rsid w:val="001245B6"/>
    <w:rsid w:val="00125F46"/>
    <w:rsid w:val="00127AA0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3743C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2919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97F73"/>
    <w:rsid w:val="001A0013"/>
    <w:rsid w:val="001A04F8"/>
    <w:rsid w:val="001A118D"/>
    <w:rsid w:val="001A2D66"/>
    <w:rsid w:val="001A441E"/>
    <w:rsid w:val="001A511F"/>
    <w:rsid w:val="001A589C"/>
    <w:rsid w:val="001A67CE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717"/>
    <w:rsid w:val="001F38DF"/>
    <w:rsid w:val="001F5A4C"/>
    <w:rsid w:val="001F5F20"/>
    <w:rsid w:val="001F60FA"/>
    <w:rsid w:val="001F62F0"/>
    <w:rsid w:val="001F6626"/>
    <w:rsid w:val="001F669B"/>
    <w:rsid w:val="001F7022"/>
    <w:rsid w:val="002003FB"/>
    <w:rsid w:val="0020092F"/>
    <w:rsid w:val="002014A1"/>
    <w:rsid w:val="00202185"/>
    <w:rsid w:val="00203320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4F8"/>
    <w:rsid w:val="00220C8D"/>
    <w:rsid w:val="00222504"/>
    <w:rsid w:val="00222AF0"/>
    <w:rsid w:val="00222C26"/>
    <w:rsid w:val="002231B7"/>
    <w:rsid w:val="0022397A"/>
    <w:rsid w:val="00223DD3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94F"/>
    <w:rsid w:val="00242F25"/>
    <w:rsid w:val="00242FC8"/>
    <w:rsid w:val="00243132"/>
    <w:rsid w:val="002439AF"/>
    <w:rsid w:val="00243FA7"/>
    <w:rsid w:val="0024593B"/>
    <w:rsid w:val="002510EA"/>
    <w:rsid w:val="00251602"/>
    <w:rsid w:val="00251991"/>
    <w:rsid w:val="00251F56"/>
    <w:rsid w:val="00252D9B"/>
    <w:rsid w:val="00254098"/>
    <w:rsid w:val="00257ADB"/>
    <w:rsid w:val="002604F5"/>
    <w:rsid w:val="00261AB8"/>
    <w:rsid w:val="0026260A"/>
    <w:rsid w:val="002637ED"/>
    <w:rsid w:val="00263A98"/>
    <w:rsid w:val="00263FAE"/>
    <w:rsid w:val="002660E5"/>
    <w:rsid w:val="002662C6"/>
    <w:rsid w:val="00266D2C"/>
    <w:rsid w:val="0026711E"/>
    <w:rsid w:val="002671DC"/>
    <w:rsid w:val="002707EF"/>
    <w:rsid w:val="00270D9D"/>
    <w:rsid w:val="002717D9"/>
    <w:rsid w:val="00272571"/>
    <w:rsid w:val="00273E81"/>
    <w:rsid w:val="002745E7"/>
    <w:rsid w:val="00274F28"/>
    <w:rsid w:val="0027588A"/>
    <w:rsid w:val="002769AC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920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436F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25A"/>
    <w:rsid w:val="002B7486"/>
    <w:rsid w:val="002C0072"/>
    <w:rsid w:val="002C063B"/>
    <w:rsid w:val="002C094B"/>
    <w:rsid w:val="002C1FA7"/>
    <w:rsid w:val="002C3480"/>
    <w:rsid w:val="002C3BB0"/>
    <w:rsid w:val="002C45A7"/>
    <w:rsid w:val="002C5DE0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0A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07D3B"/>
    <w:rsid w:val="0031060E"/>
    <w:rsid w:val="0031120D"/>
    <w:rsid w:val="00311345"/>
    <w:rsid w:val="00311E30"/>
    <w:rsid w:val="003146F5"/>
    <w:rsid w:val="00315A5E"/>
    <w:rsid w:val="00315E00"/>
    <w:rsid w:val="003162A0"/>
    <w:rsid w:val="003176D6"/>
    <w:rsid w:val="003204E3"/>
    <w:rsid w:val="00321C75"/>
    <w:rsid w:val="00321FD6"/>
    <w:rsid w:val="003227D8"/>
    <w:rsid w:val="003228A7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3D93"/>
    <w:rsid w:val="00344101"/>
    <w:rsid w:val="00344EBF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56300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1CF"/>
    <w:rsid w:val="003732D7"/>
    <w:rsid w:val="00373418"/>
    <w:rsid w:val="0037366B"/>
    <w:rsid w:val="00373E7D"/>
    <w:rsid w:val="00374E34"/>
    <w:rsid w:val="003765B2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296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78A"/>
    <w:rsid w:val="003B1AE7"/>
    <w:rsid w:val="003B2069"/>
    <w:rsid w:val="003B2350"/>
    <w:rsid w:val="003B2812"/>
    <w:rsid w:val="003B3A68"/>
    <w:rsid w:val="003B3B69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3ADC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9AE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274FA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1D58"/>
    <w:rsid w:val="00452072"/>
    <w:rsid w:val="004530F2"/>
    <w:rsid w:val="0045392A"/>
    <w:rsid w:val="004541B2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358"/>
    <w:rsid w:val="00465A66"/>
    <w:rsid w:val="00465D82"/>
    <w:rsid w:val="0046696D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1E96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681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25BE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7DC"/>
    <w:rsid w:val="00530BF4"/>
    <w:rsid w:val="00531DDB"/>
    <w:rsid w:val="005326F4"/>
    <w:rsid w:val="00533F09"/>
    <w:rsid w:val="005409AA"/>
    <w:rsid w:val="00541BF6"/>
    <w:rsid w:val="00543968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2BA9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209D"/>
    <w:rsid w:val="005834EA"/>
    <w:rsid w:val="00583B1D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0A07"/>
    <w:rsid w:val="005A11B9"/>
    <w:rsid w:val="005A13C4"/>
    <w:rsid w:val="005A24ED"/>
    <w:rsid w:val="005A2A84"/>
    <w:rsid w:val="005A2C6C"/>
    <w:rsid w:val="005A325D"/>
    <w:rsid w:val="005A4CEE"/>
    <w:rsid w:val="005A5069"/>
    <w:rsid w:val="005B2C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0E2A"/>
    <w:rsid w:val="005D241E"/>
    <w:rsid w:val="005D44A4"/>
    <w:rsid w:val="005D540A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452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1E76"/>
    <w:rsid w:val="006348B1"/>
    <w:rsid w:val="00637DCD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1F63"/>
    <w:rsid w:val="00652AAD"/>
    <w:rsid w:val="00653338"/>
    <w:rsid w:val="0065569C"/>
    <w:rsid w:val="00656541"/>
    <w:rsid w:val="00656EA4"/>
    <w:rsid w:val="00661753"/>
    <w:rsid w:val="006627F6"/>
    <w:rsid w:val="00664767"/>
    <w:rsid w:val="00665179"/>
    <w:rsid w:val="006660D5"/>
    <w:rsid w:val="00666C7E"/>
    <w:rsid w:val="00670A36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0FCF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5B"/>
    <w:rsid w:val="006A10E7"/>
    <w:rsid w:val="006A1D48"/>
    <w:rsid w:val="006A1E3F"/>
    <w:rsid w:val="006A1F7C"/>
    <w:rsid w:val="006A256A"/>
    <w:rsid w:val="006A2E7B"/>
    <w:rsid w:val="006A5161"/>
    <w:rsid w:val="006A6042"/>
    <w:rsid w:val="006A6262"/>
    <w:rsid w:val="006A6D71"/>
    <w:rsid w:val="006B0A2E"/>
    <w:rsid w:val="006B134E"/>
    <w:rsid w:val="006B1460"/>
    <w:rsid w:val="006B1590"/>
    <w:rsid w:val="006B16C5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BED"/>
    <w:rsid w:val="006D1086"/>
    <w:rsid w:val="006D14D5"/>
    <w:rsid w:val="006D20AD"/>
    <w:rsid w:val="006D30D8"/>
    <w:rsid w:val="006D49C7"/>
    <w:rsid w:val="006D56A2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4E8C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57BE"/>
    <w:rsid w:val="00716139"/>
    <w:rsid w:val="00721A96"/>
    <w:rsid w:val="00722593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508C"/>
    <w:rsid w:val="00755A93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581"/>
    <w:rsid w:val="0078167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EFA"/>
    <w:rsid w:val="00793FE5"/>
    <w:rsid w:val="0079410C"/>
    <w:rsid w:val="00795D84"/>
    <w:rsid w:val="00796C1A"/>
    <w:rsid w:val="00796E64"/>
    <w:rsid w:val="00796F12"/>
    <w:rsid w:val="0079717E"/>
    <w:rsid w:val="007971CB"/>
    <w:rsid w:val="007973F9"/>
    <w:rsid w:val="00797468"/>
    <w:rsid w:val="00797585"/>
    <w:rsid w:val="007977C9"/>
    <w:rsid w:val="007A3F5E"/>
    <w:rsid w:val="007A42A8"/>
    <w:rsid w:val="007A6019"/>
    <w:rsid w:val="007A77A8"/>
    <w:rsid w:val="007A792C"/>
    <w:rsid w:val="007B01A4"/>
    <w:rsid w:val="007B0F65"/>
    <w:rsid w:val="007B1B02"/>
    <w:rsid w:val="007B1BA5"/>
    <w:rsid w:val="007B4251"/>
    <w:rsid w:val="007B4EFF"/>
    <w:rsid w:val="007B518F"/>
    <w:rsid w:val="007B532C"/>
    <w:rsid w:val="007B54FE"/>
    <w:rsid w:val="007B62E5"/>
    <w:rsid w:val="007B6A5F"/>
    <w:rsid w:val="007B6BE6"/>
    <w:rsid w:val="007B7A0C"/>
    <w:rsid w:val="007B7C27"/>
    <w:rsid w:val="007B7DA1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1810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66A"/>
    <w:rsid w:val="008118F0"/>
    <w:rsid w:val="0081353D"/>
    <w:rsid w:val="00813CFE"/>
    <w:rsid w:val="008140E6"/>
    <w:rsid w:val="00817676"/>
    <w:rsid w:val="00817714"/>
    <w:rsid w:val="00821158"/>
    <w:rsid w:val="008212D7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1F7"/>
    <w:rsid w:val="00856F48"/>
    <w:rsid w:val="00857068"/>
    <w:rsid w:val="008571CF"/>
    <w:rsid w:val="00857D06"/>
    <w:rsid w:val="008603ED"/>
    <w:rsid w:val="00860D8C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1F77"/>
    <w:rsid w:val="008723C9"/>
    <w:rsid w:val="00874560"/>
    <w:rsid w:val="00874EBE"/>
    <w:rsid w:val="00875A4E"/>
    <w:rsid w:val="00877813"/>
    <w:rsid w:val="00880B04"/>
    <w:rsid w:val="008811ED"/>
    <w:rsid w:val="008817D7"/>
    <w:rsid w:val="00882128"/>
    <w:rsid w:val="00882DDC"/>
    <w:rsid w:val="00885F56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2E0"/>
    <w:rsid w:val="008A3DF7"/>
    <w:rsid w:val="008A4F69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5DBA"/>
    <w:rsid w:val="008D719C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9CE"/>
    <w:rsid w:val="00920AF3"/>
    <w:rsid w:val="00920E8F"/>
    <w:rsid w:val="00920F75"/>
    <w:rsid w:val="00921EF4"/>
    <w:rsid w:val="00922936"/>
    <w:rsid w:val="00923007"/>
    <w:rsid w:val="009234FD"/>
    <w:rsid w:val="0092386D"/>
    <w:rsid w:val="00923B2B"/>
    <w:rsid w:val="009248E3"/>
    <w:rsid w:val="009261E4"/>
    <w:rsid w:val="00926721"/>
    <w:rsid w:val="00926D2C"/>
    <w:rsid w:val="0093045B"/>
    <w:rsid w:val="009304C7"/>
    <w:rsid w:val="009305B4"/>
    <w:rsid w:val="00930A53"/>
    <w:rsid w:val="00930DC2"/>
    <w:rsid w:val="009325AF"/>
    <w:rsid w:val="00932670"/>
    <w:rsid w:val="0093333A"/>
    <w:rsid w:val="00933D64"/>
    <w:rsid w:val="00934A86"/>
    <w:rsid w:val="00934E7A"/>
    <w:rsid w:val="00935774"/>
    <w:rsid w:val="00935941"/>
    <w:rsid w:val="009368BD"/>
    <w:rsid w:val="00936DBD"/>
    <w:rsid w:val="00936F20"/>
    <w:rsid w:val="00940B48"/>
    <w:rsid w:val="0094110A"/>
    <w:rsid w:val="00941D50"/>
    <w:rsid w:val="00942326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6D7D"/>
    <w:rsid w:val="00957697"/>
    <w:rsid w:val="00957DDE"/>
    <w:rsid w:val="00961FF3"/>
    <w:rsid w:val="009635A2"/>
    <w:rsid w:val="00963768"/>
    <w:rsid w:val="00964CCA"/>
    <w:rsid w:val="009653D8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0B51"/>
    <w:rsid w:val="0098118C"/>
    <w:rsid w:val="009812BA"/>
    <w:rsid w:val="00981584"/>
    <w:rsid w:val="00981691"/>
    <w:rsid w:val="00982C77"/>
    <w:rsid w:val="0098356E"/>
    <w:rsid w:val="0098364B"/>
    <w:rsid w:val="0098386E"/>
    <w:rsid w:val="00983AA5"/>
    <w:rsid w:val="009846A6"/>
    <w:rsid w:val="009847D0"/>
    <w:rsid w:val="009848E3"/>
    <w:rsid w:val="00985074"/>
    <w:rsid w:val="00985AFC"/>
    <w:rsid w:val="009862AD"/>
    <w:rsid w:val="0098666C"/>
    <w:rsid w:val="00986C0E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3B86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0CF"/>
    <w:rsid w:val="009D4626"/>
    <w:rsid w:val="009D5920"/>
    <w:rsid w:val="009D72B4"/>
    <w:rsid w:val="009D734A"/>
    <w:rsid w:val="009D7AC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3F5F"/>
    <w:rsid w:val="00A04171"/>
    <w:rsid w:val="00A0483D"/>
    <w:rsid w:val="00A04F75"/>
    <w:rsid w:val="00A056F2"/>
    <w:rsid w:val="00A06D29"/>
    <w:rsid w:val="00A10F1F"/>
    <w:rsid w:val="00A111F0"/>
    <w:rsid w:val="00A133F9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37982"/>
    <w:rsid w:val="00A40C35"/>
    <w:rsid w:val="00A40FD9"/>
    <w:rsid w:val="00A4102C"/>
    <w:rsid w:val="00A439BE"/>
    <w:rsid w:val="00A43DD4"/>
    <w:rsid w:val="00A445A5"/>
    <w:rsid w:val="00A46863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6D5A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001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859F8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4FE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061"/>
    <w:rsid w:val="00AD69A9"/>
    <w:rsid w:val="00AD6A65"/>
    <w:rsid w:val="00AD7485"/>
    <w:rsid w:val="00AE0384"/>
    <w:rsid w:val="00AE25E2"/>
    <w:rsid w:val="00AE292E"/>
    <w:rsid w:val="00AE2D30"/>
    <w:rsid w:val="00AE3132"/>
    <w:rsid w:val="00AE4F29"/>
    <w:rsid w:val="00AE5082"/>
    <w:rsid w:val="00AE60B2"/>
    <w:rsid w:val="00AE651E"/>
    <w:rsid w:val="00AE7728"/>
    <w:rsid w:val="00AE7DB7"/>
    <w:rsid w:val="00AE7DD1"/>
    <w:rsid w:val="00AF08EF"/>
    <w:rsid w:val="00AF0B25"/>
    <w:rsid w:val="00AF0BBB"/>
    <w:rsid w:val="00AF1650"/>
    <w:rsid w:val="00AF2387"/>
    <w:rsid w:val="00AF2D8D"/>
    <w:rsid w:val="00AF34CE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231"/>
    <w:rsid w:val="00B06496"/>
    <w:rsid w:val="00B06CBE"/>
    <w:rsid w:val="00B074DB"/>
    <w:rsid w:val="00B10407"/>
    <w:rsid w:val="00B10B73"/>
    <w:rsid w:val="00B12710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3E1C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B24"/>
    <w:rsid w:val="00B34C22"/>
    <w:rsid w:val="00B357D8"/>
    <w:rsid w:val="00B35D0E"/>
    <w:rsid w:val="00B35DE7"/>
    <w:rsid w:val="00B366C8"/>
    <w:rsid w:val="00B4031B"/>
    <w:rsid w:val="00B42B59"/>
    <w:rsid w:val="00B42EE9"/>
    <w:rsid w:val="00B4657C"/>
    <w:rsid w:val="00B46766"/>
    <w:rsid w:val="00B4796A"/>
    <w:rsid w:val="00B50E67"/>
    <w:rsid w:val="00B50F28"/>
    <w:rsid w:val="00B51ABD"/>
    <w:rsid w:val="00B520BF"/>
    <w:rsid w:val="00B52868"/>
    <w:rsid w:val="00B533C8"/>
    <w:rsid w:val="00B53DC8"/>
    <w:rsid w:val="00B5497F"/>
    <w:rsid w:val="00B54D52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5B9C"/>
    <w:rsid w:val="00B76D09"/>
    <w:rsid w:val="00B8009C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3BD"/>
    <w:rsid w:val="00BA7D8D"/>
    <w:rsid w:val="00BB076A"/>
    <w:rsid w:val="00BB29A9"/>
    <w:rsid w:val="00BB2F52"/>
    <w:rsid w:val="00BB37E2"/>
    <w:rsid w:val="00BB3841"/>
    <w:rsid w:val="00BB57CD"/>
    <w:rsid w:val="00BB5D53"/>
    <w:rsid w:val="00BB67C4"/>
    <w:rsid w:val="00BB6861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2367"/>
    <w:rsid w:val="00BD2A5D"/>
    <w:rsid w:val="00BD3B49"/>
    <w:rsid w:val="00BD3F09"/>
    <w:rsid w:val="00BD42F1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050"/>
    <w:rsid w:val="00BE4346"/>
    <w:rsid w:val="00BE493E"/>
    <w:rsid w:val="00BE5CCD"/>
    <w:rsid w:val="00BE60AF"/>
    <w:rsid w:val="00BE64A4"/>
    <w:rsid w:val="00BF0263"/>
    <w:rsid w:val="00BF08A1"/>
    <w:rsid w:val="00BF0F35"/>
    <w:rsid w:val="00BF1626"/>
    <w:rsid w:val="00BF16FA"/>
    <w:rsid w:val="00BF18AB"/>
    <w:rsid w:val="00BF2BF7"/>
    <w:rsid w:val="00BF344C"/>
    <w:rsid w:val="00BF46D2"/>
    <w:rsid w:val="00BF5BCF"/>
    <w:rsid w:val="00BF6236"/>
    <w:rsid w:val="00BF6752"/>
    <w:rsid w:val="00BF72EB"/>
    <w:rsid w:val="00BF7CD1"/>
    <w:rsid w:val="00C006DC"/>
    <w:rsid w:val="00C009AF"/>
    <w:rsid w:val="00C00A33"/>
    <w:rsid w:val="00C01D4B"/>
    <w:rsid w:val="00C0210E"/>
    <w:rsid w:val="00C0284F"/>
    <w:rsid w:val="00C02954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0955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426F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06E"/>
    <w:rsid w:val="00C527F1"/>
    <w:rsid w:val="00C52C24"/>
    <w:rsid w:val="00C549E5"/>
    <w:rsid w:val="00C574F3"/>
    <w:rsid w:val="00C6026D"/>
    <w:rsid w:val="00C61338"/>
    <w:rsid w:val="00C61D02"/>
    <w:rsid w:val="00C624FB"/>
    <w:rsid w:val="00C628D4"/>
    <w:rsid w:val="00C62912"/>
    <w:rsid w:val="00C63B17"/>
    <w:rsid w:val="00C63F24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97F19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28A"/>
    <w:rsid w:val="00CA67AB"/>
    <w:rsid w:val="00CA6AB3"/>
    <w:rsid w:val="00CA6C1C"/>
    <w:rsid w:val="00CB0C4F"/>
    <w:rsid w:val="00CB1783"/>
    <w:rsid w:val="00CB234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25FF"/>
    <w:rsid w:val="00CD3052"/>
    <w:rsid w:val="00CD3880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AA8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42B6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50C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43B"/>
    <w:rsid w:val="00D2193D"/>
    <w:rsid w:val="00D21A63"/>
    <w:rsid w:val="00D232A9"/>
    <w:rsid w:val="00D24B3D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388"/>
    <w:rsid w:val="00D50855"/>
    <w:rsid w:val="00D50B64"/>
    <w:rsid w:val="00D51655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BD6"/>
    <w:rsid w:val="00D73CA7"/>
    <w:rsid w:val="00D742A4"/>
    <w:rsid w:val="00D75A0F"/>
    <w:rsid w:val="00D75DA0"/>
    <w:rsid w:val="00D77119"/>
    <w:rsid w:val="00D7786E"/>
    <w:rsid w:val="00D80275"/>
    <w:rsid w:val="00D802F4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05C8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06CD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287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2608"/>
    <w:rsid w:val="00E14530"/>
    <w:rsid w:val="00E158EC"/>
    <w:rsid w:val="00E1595A"/>
    <w:rsid w:val="00E16937"/>
    <w:rsid w:val="00E17280"/>
    <w:rsid w:val="00E17833"/>
    <w:rsid w:val="00E1786A"/>
    <w:rsid w:val="00E2227C"/>
    <w:rsid w:val="00E2278D"/>
    <w:rsid w:val="00E233A4"/>
    <w:rsid w:val="00E2475A"/>
    <w:rsid w:val="00E24CBB"/>
    <w:rsid w:val="00E270D8"/>
    <w:rsid w:val="00E27780"/>
    <w:rsid w:val="00E27B47"/>
    <w:rsid w:val="00E27B5D"/>
    <w:rsid w:val="00E3039E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37EFF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3E45"/>
    <w:rsid w:val="00E642DB"/>
    <w:rsid w:val="00E64BE9"/>
    <w:rsid w:val="00E65479"/>
    <w:rsid w:val="00E66177"/>
    <w:rsid w:val="00E67A0C"/>
    <w:rsid w:val="00E71B04"/>
    <w:rsid w:val="00E722E5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134"/>
    <w:rsid w:val="00E84954"/>
    <w:rsid w:val="00E84DD8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3601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47BC"/>
    <w:rsid w:val="00EB547D"/>
    <w:rsid w:val="00EB6B56"/>
    <w:rsid w:val="00EB7961"/>
    <w:rsid w:val="00EB7E29"/>
    <w:rsid w:val="00EC00FC"/>
    <w:rsid w:val="00EC014B"/>
    <w:rsid w:val="00EC11FF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0A0"/>
    <w:rsid w:val="00EE5E21"/>
    <w:rsid w:val="00EE6B39"/>
    <w:rsid w:val="00EE6FA8"/>
    <w:rsid w:val="00EE773F"/>
    <w:rsid w:val="00EE7CCA"/>
    <w:rsid w:val="00EF0C2B"/>
    <w:rsid w:val="00EF1DDC"/>
    <w:rsid w:val="00EF21FC"/>
    <w:rsid w:val="00EF27D6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4673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58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580B"/>
    <w:rsid w:val="00F26BCC"/>
    <w:rsid w:val="00F26E10"/>
    <w:rsid w:val="00F27E30"/>
    <w:rsid w:val="00F30439"/>
    <w:rsid w:val="00F318D6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09B"/>
    <w:rsid w:val="00F47734"/>
    <w:rsid w:val="00F47A20"/>
    <w:rsid w:val="00F50296"/>
    <w:rsid w:val="00F503F9"/>
    <w:rsid w:val="00F51511"/>
    <w:rsid w:val="00F52783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15B6"/>
    <w:rsid w:val="00F62031"/>
    <w:rsid w:val="00F62918"/>
    <w:rsid w:val="00F63247"/>
    <w:rsid w:val="00F650E9"/>
    <w:rsid w:val="00F65123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749"/>
    <w:rsid w:val="00F949F7"/>
    <w:rsid w:val="00F96859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571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2A59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55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A46B98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28767-2FB9-4265-ACF8-0C1CA5EB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120</cp:revision>
  <cp:lastPrinted>2018-01-23T13:25:00Z</cp:lastPrinted>
  <dcterms:created xsi:type="dcterms:W3CDTF">2017-06-26T12:49:00Z</dcterms:created>
  <dcterms:modified xsi:type="dcterms:W3CDTF">2018-07-11T10:04:00Z</dcterms:modified>
</cp:coreProperties>
</file>